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5E1A" w:rsidRPr="006B559E" w:rsidP="00545E1A">
      <w:pPr>
        <w:pStyle w:val="Heading1"/>
        <w:ind w:right="-2" w:firstLine="709"/>
        <w:jc w:val="right"/>
        <w:rPr>
          <w:bCs/>
          <w:szCs w:val="24"/>
        </w:rPr>
      </w:pPr>
      <w:r w:rsidRPr="006B559E">
        <w:rPr>
          <w:bCs/>
          <w:szCs w:val="24"/>
        </w:rPr>
        <w:t>Дело № 2-</w:t>
      </w:r>
      <w:r w:rsidRPr="006B559E" w:rsidR="002C25DB">
        <w:rPr>
          <w:bCs/>
          <w:szCs w:val="24"/>
        </w:rPr>
        <w:t>85-2002/2024</w:t>
      </w:r>
    </w:p>
    <w:p w:rsidR="00545E1A" w:rsidRPr="006B559E" w:rsidP="00545E1A"/>
    <w:p w:rsidR="00545E1A" w:rsidRPr="006B559E" w:rsidP="00545E1A">
      <w:pPr>
        <w:keepNext/>
        <w:ind w:right="-58"/>
        <w:jc w:val="center"/>
        <w:outlineLvl w:val="0"/>
        <w:rPr>
          <w:rFonts w:eastAsia="Arial Unicode MS"/>
          <w:bCs/>
        </w:rPr>
      </w:pPr>
      <w:r w:rsidRPr="006B559E">
        <w:rPr>
          <w:rFonts w:eastAsia="Arial Unicode MS"/>
          <w:bCs/>
        </w:rPr>
        <w:t>Р Е Ш Е Н И Е</w:t>
      </w:r>
    </w:p>
    <w:p w:rsidR="00545E1A" w:rsidRPr="006B559E" w:rsidP="00545E1A">
      <w:pPr>
        <w:spacing w:line="254" w:lineRule="auto"/>
        <w:ind w:right="-58"/>
        <w:jc w:val="center"/>
        <w:rPr>
          <w:rFonts w:eastAsiaTheme="minorHAnsi"/>
          <w:lang w:eastAsia="en-US"/>
        </w:rPr>
      </w:pPr>
      <w:r w:rsidRPr="006B559E">
        <w:rPr>
          <w:rFonts w:eastAsiaTheme="minorHAnsi"/>
          <w:lang w:eastAsia="en-US"/>
        </w:rPr>
        <w:t>Именем Российской Федерации</w:t>
      </w:r>
    </w:p>
    <w:p w:rsidR="00545E1A" w:rsidRPr="006B559E" w:rsidP="00545E1A">
      <w:pPr>
        <w:spacing w:line="254" w:lineRule="auto"/>
        <w:ind w:right="-58"/>
        <w:jc w:val="center"/>
        <w:rPr>
          <w:rFonts w:eastAsiaTheme="minorHAnsi"/>
          <w:lang w:eastAsia="en-US"/>
        </w:rPr>
      </w:pPr>
      <w:r w:rsidRPr="006B559E">
        <w:rPr>
          <w:rFonts w:eastAsiaTheme="minorHAnsi"/>
          <w:lang w:eastAsia="en-US"/>
        </w:rPr>
        <w:t>(резолютивная часть)</w:t>
      </w:r>
    </w:p>
    <w:p w:rsidR="00545E1A" w:rsidRPr="006B559E" w:rsidP="00545E1A">
      <w:pPr>
        <w:spacing w:before="120" w:after="120"/>
        <w:ind w:right="-2"/>
        <w:jc w:val="both"/>
      </w:pPr>
      <w:r w:rsidRPr="006B559E">
        <w:t xml:space="preserve">08 </w:t>
      </w:r>
      <w:r w:rsidRPr="006B559E">
        <w:t xml:space="preserve">февраля </w:t>
      </w:r>
      <w:r w:rsidRPr="006B559E" w:rsidR="00AB1C5C">
        <w:t xml:space="preserve"> 202</w:t>
      </w:r>
      <w:r w:rsidRPr="006B559E">
        <w:t>4</w:t>
      </w:r>
      <w:r w:rsidRPr="006B559E">
        <w:t xml:space="preserve"> года                                                                          город Нефтеюганск</w:t>
      </w:r>
    </w:p>
    <w:p w:rsidR="00545E1A" w:rsidRPr="006B559E" w:rsidP="00545E1A">
      <w:pPr>
        <w:pStyle w:val="BodyTextIndent"/>
        <w:spacing w:after="0"/>
        <w:ind w:left="0" w:firstLine="567"/>
        <w:jc w:val="both"/>
      </w:pPr>
      <w:r w:rsidRPr="006B559E">
        <w:t xml:space="preserve">Мировой судья судебного участка № 2 Нефтеюганского судебного района Ханты-Мансийского автономного округа-Югры </w:t>
      </w:r>
      <w:r w:rsidRPr="006B559E" w:rsidR="00156260">
        <w:t xml:space="preserve">                           </w:t>
      </w:r>
      <w:r w:rsidRPr="006B559E">
        <w:t xml:space="preserve">Таскаева Е.А., </w:t>
      </w:r>
    </w:p>
    <w:p w:rsidR="00545E1A" w:rsidRPr="006B559E" w:rsidP="00545E1A">
      <w:pPr>
        <w:pStyle w:val="BodyTextIndent"/>
        <w:spacing w:after="0"/>
        <w:ind w:left="0" w:firstLine="567"/>
      </w:pPr>
      <w:r w:rsidRPr="006B559E">
        <w:t xml:space="preserve">при секретаре судебного заседания               </w:t>
      </w:r>
      <w:r w:rsidRPr="006B559E" w:rsidR="00156260">
        <w:t xml:space="preserve">                          </w:t>
      </w:r>
      <w:r w:rsidRPr="006B559E">
        <w:t xml:space="preserve"> </w:t>
      </w:r>
      <w:r w:rsidRPr="006B559E" w:rsidR="00667104">
        <w:t>Клыковой Л.П</w:t>
      </w:r>
      <w:r w:rsidRPr="006B559E">
        <w:t xml:space="preserve">., </w:t>
      </w:r>
    </w:p>
    <w:p w:rsidR="00AB1C5C" w:rsidRPr="006B559E" w:rsidP="00545E1A">
      <w:pPr>
        <w:ind w:right="-144"/>
        <w:jc w:val="both"/>
        <w:rPr>
          <w:bCs/>
        </w:rPr>
      </w:pPr>
      <w:r w:rsidRPr="006B559E">
        <w:t>рассмотрев в</w:t>
      </w:r>
      <w:r w:rsidRPr="006B559E">
        <w:t xml:space="preserve"> открытом судебном заседании гражданское дело по иску </w:t>
      </w:r>
      <w:r w:rsidRPr="006B559E" w:rsidR="000135C9">
        <w:t xml:space="preserve">индивидуального предпринимателя </w:t>
      </w:r>
      <w:r w:rsidRPr="006B559E" w:rsidR="000135C9">
        <w:t>Верейкина</w:t>
      </w:r>
      <w:r w:rsidRPr="006B559E" w:rsidR="000135C9">
        <w:t xml:space="preserve"> Р</w:t>
      </w:r>
      <w:r w:rsidRPr="006B559E">
        <w:t>.</w:t>
      </w:r>
      <w:r w:rsidRPr="006B559E" w:rsidR="000135C9">
        <w:t xml:space="preserve"> С</w:t>
      </w:r>
      <w:r w:rsidRPr="006B559E">
        <w:t>.</w:t>
      </w:r>
      <w:r w:rsidRPr="006B559E" w:rsidR="000135C9">
        <w:t xml:space="preserve"> </w:t>
      </w:r>
      <w:r w:rsidRPr="006B559E">
        <w:t xml:space="preserve">к </w:t>
      </w:r>
      <w:r w:rsidRPr="006B559E" w:rsidR="002C25DB">
        <w:t>Витюк</w:t>
      </w:r>
      <w:r w:rsidRPr="006B559E" w:rsidR="00156260">
        <w:t>у</w:t>
      </w:r>
      <w:r w:rsidRPr="006B559E" w:rsidR="002C25DB">
        <w:t xml:space="preserve"> Д</w:t>
      </w:r>
      <w:r w:rsidRPr="006B559E">
        <w:t>.</w:t>
      </w:r>
      <w:r w:rsidRPr="006B559E" w:rsidR="002C25DB">
        <w:t>Е</w:t>
      </w:r>
      <w:r w:rsidRPr="006B559E">
        <w:t>.</w:t>
      </w:r>
      <w:r w:rsidRPr="006B559E">
        <w:t xml:space="preserve"> о взыскании з</w:t>
      </w:r>
      <w:r w:rsidRPr="006B559E" w:rsidR="002C25DB">
        <w:t>адолженности по договору займа</w:t>
      </w:r>
      <w:r w:rsidRPr="006B559E" w:rsidR="00EA66EA">
        <w:rPr>
          <w:bCs/>
        </w:rPr>
        <w:t xml:space="preserve">, </w:t>
      </w:r>
      <w:r w:rsidRPr="006B559E" w:rsidR="002C25DB">
        <w:rPr>
          <w:bCs/>
        </w:rPr>
        <w:t xml:space="preserve">переданной по договору уступки прав требования, </w:t>
      </w:r>
      <w:r w:rsidRPr="006B559E" w:rsidR="00EA66EA">
        <w:rPr>
          <w:bCs/>
        </w:rPr>
        <w:t>расходов по уплате государственной пошлины,</w:t>
      </w:r>
    </w:p>
    <w:p w:rsidR="00545E1A" w:rsidRPr="006B559E" w:rsidP="00545E1A">
      <w:pPr>
        <w:ind w:right="-144"/>
        <w:jc w:val="both"/>
      </w:pPr>
      <w:r w:rsidRPr="006B559E">
        <w:rPr>
          <w:bCs/>
        </w:rPr>
        <w:t xml:space="preserve"> </w:t>
      </w:r>
    </w:p>
    <w:p w:rsidR="00545E1A" w:rsidRPr="006B559E" w:rsidP="00545E1A">
      <w:pPr>
        <w:ind w:right="-2" w:firstLine="709"/>
        <w:jc w:val="center"/>
      </w:pPr>
      <w:r w:rsidRPr="006B559E">
        <w:t>УСТАНОВИЛ:</w:t>
      </w:r>
    </w:p>
    <w:p w:rsidR="00545E1A" w:rsidRPr="006B559E" w:rsidP="00545E1A">
      <w:pPr>
        <w:ind w:right="-144" w:firstLine="360"/>
        <w:jc w:val="both"/>
      </w:pPr>
      <w:r w:rsidRPr="006B559E">
        <w:t xml:space="preserve">     руководствуясь ст.ст.194-199 Гражданского процессуального кодекса РФ</w:t>
      </w:r>
    </w:p>
    <w:p w:rsidR="00545E1A" w:rsidRPr="006B559E" w:rsidP="00545E1A">
      <w:pPr>
        <w:ind w:right="-144" w:firstLine="360"/>
        <w:jc w:val="both"/>
      </w:pPr>
      <w:r w:rsidRPr="006B559E">
        <w:t xml:space="preserve">  </w:t>
      </w:r>
    </w:p>
    <w:p w:rsidR="00545E1A" w:rsidRPr="006B559E" w:rsidP="00545E1A">
      <w:pPr>
        <w:spacing w:before="120" w:after="120"/>
        <w:ind w:right="-144" w:firstLine="709"/>
        <w:jc w:val="center"/>
      </w:pPr>
      <w:r w:rsidRPr="006B559E">
        <w:t>Р Е Ш И Л:</w:t>
      </w:r>
    </w:p>
    <w:p w:rsidR="00545E1A" w:rsidRPr="006B559E" w:rsidP="00545E1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6B559E">
        <w:t xml:space="preserve">исковые требования </w:t>
      </w:r>
      <w:r w:rsidRPr="006B559E" w:rsidR="000135C9">
        <w:t xml:space="preserve">индивидуального предпринимателя </w:t>
      </w:r>
      <w:r w:rsidRPr="006B559E" w:rsidR="002C25DB">
        <w:t>Верейкина</w:t>
      </w:r>
      <w:r w:rsidRPr="006B559E" w:rsidR="002C25DB">
        <w:t xml:space="preserve"> Р</w:t>
      </w:r>
      <w:r w:rsidRPr="006B559E">
        <w:t>.</w:t>
      </w:r>
      <w:r w:rsidRPr="006B559E" w:rsidR="002C25DB">
        <w:t>С</w:t>
      </w:r>
      <w:r w:rsidRPr="006B559E">
        <w:t>.</w:t>
      </w:r>
      <w:r w:rsidRPr="006B559E" w:rsidR="002C25DB">
        <w:t xml:space="preserve"> к </w:t>
      </w:r>
      <w:r w:rsidRPr="006B559E" w:rsidR="002C25DB">
        <w:t>Витюк</w:t>
      </w:r>
      <w:r w:rsidRPr="006B559E" w:rsidR="00156260">
        <w:t>у</w:t>
      </w:r>
      <w:r w:rsidRPr="006B559E">
        <w:t xml:space="preserve"> Д.</w:t>
      </w:r>
      <w:r w:rsidRPr="006B559E" w:rsidR="002C25DB">
        <w:t>Е</w:t>
      </w:r>
      <w:r w:rsidRPr="006B559E">
        <w:t>.</w:t>
      </w:r>
      <w:r w:rsidRPr="006B559E" w:rsidR="002C25DB">
        <w:t xml:space="preserve"> о взыскании задолженности по договору займа, переданной по договору уступки прав требования, расходов по уплате государственной пошлины</w:t>
      </w:r>
      <w:r w:rsidRPr="006B559E">
        <w:t>, удовлетворить</w:t>
      </w:r>
      <w:r w:rsidRPr="006B559E" w:rsidR="00CE6272">
        <w:t xml:space="preserve"> частично.</w:t>
      </w:r>
      <w:r w:rsidRPr="006B559E" w:rsidR="00667104">
        <w:t xml:space="preserve"> </w:t>
      </w:r>
    </w:p>
    <w:p w:rsidR="00156260" w:rsidRPr="006B559E" w:rsidP="001562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6B559E">
        <w:t xml:space="preserve">Взыскать с </w:t>
      </w:r>
      <w:r w:rsidRPr="006B559E" w:rsidR="002C25DB">
        <w:t>Витюк</w:t>
      </w:r>
      <w:r w:rsidRPr="006B559E">
        <w:t>а</w:t>
      </w:r>
      <w:r w:rsidRPr="006B559E" w:rsidR="002C25DB">
        <w:t xml:space="preserve"> Д</w:t>
      </w:r>
      <w:r w:rsidRPr="006B559E">
        <w:t>.</w:t>
      </w:r>
      <w:r w:rsidRPr="006B559E" w:rsidR="002C25DB">
        <w:t xml:space="preserve"> Е</w:t>
      </w:r>
      <w:r w:rsidRPr="006B559E">
        <w:t>.</w:t>
      </w:r>
      <w:r w:rsidRPr="006B559E" w:rsidR="002C25DB">
        <w:t xml:space="preserve"> </w:t>
      </w:r>
      <w:r w:rsidRPr="006B559E">
        <w:t>в пользу</w:t>
      </w:r>
      <w:r w:rsidRPr="006B559E" w:rsidR="00F1526F">
        <w:t xml:space="preserve"> индивидуального предпринимателя </w:t>
      </w:r>
      <w:r w:rsidRPr="006B559E" w:rsidR="000135C9">
        <w:t>Верейкина</w:t>
      </w:r>
      <w:r w:rsidRPr="006B559E" w:rsidR="000135C9">
        <w:t xml:space="preserve"> Р</w:t>
      </w:r>
      <w:r w:rsidRPr="006B559E">
        <w:t>.</w:t>
      </w:r>
      <w:r w:rsidRPr="006B559E" w:rsidR="000135C9">
        <w:t xml:space="preserve"> С</w:t>
      </w:r>
      <w:r w:rsidRPr="006B559E">
        <w:t>.</w:t>
      </w:r>
      <w:r w:rsidRPr="006B559E" w:rsidR="000135C9">
        <w:t xml:space="preserve"> </w:t>
      </w:r>
      <w:r w:rsidRPr="006B559E" w:rsidR="00F1526F">
        <w:t xml:space="preserve">задолженность по договору займа </w:t>
      </w:r>
      <w:r w:rsidRPr="006B559E" w:rsidR="002C25DB">
        <w:t>от 08</w:t>
      </w:r>
      <w:r w:rsidRPr="006B559E" w:rsidR="00CE6272">
        <w:t xml:space="preserve"> </w:t>
      </w:r>
      <w:r w:rsidRPr="006B559E" w:rsidR="002C25DB">
        <w:t>декабря 2012</w:t>
      </w:r>
      <w:r w:rsidRPr="006B559E" w:rsidR="002B1EE9">
        <w:t xml:space="preserve"> года в размере </w:t>
      </w:r>
      <w:r w:rsidRPr="006B559E" w:rsidR="002C25DB">
        <w:t xml:space="preserve">6 </w:t>
      </w:r>
      <w:r w:rsidRPr="006B559E" w:rsidR="002B1EE9">
        <w:t>000 рублей, проценты</w:t>
      </w:r>
      <w:r w:rsidRPr="006B559E" w:rsidR="00CE6272">
        <w:t xml:space="preserve"> </w:t>
      </w:r>
      <w:r w:rsidRPr="006B559E" w:rsidR="002C25DB">
        <w:t>по договору займа за период с 08</w:t>
      </w:r>
      <w:r w:rsidRPr="006B559E" w:rsidR="002B1EE9">
        <w:t xml:space="preserve"> </w:t>
      </w:r>
      <w:r w:rsidRPr="006B559E" w:rsidR="002C25DB">
        <w:t>декабря 2012 года по 22</w:t>
      </w:r>
      <w:r w:rsidRPr="006B559E" w:rsidR="002B1EE9">
        <w:t xml:space="preserve"> </w:t>
      </w:r>
      <w:r w:rsidRPr="006B559E" w:rsidR="002C25DB">
        <w:t>декабря 2012</w:t>
      </w:r>
      <w:r w:rsidRPr="006B559E" w:rsidR="002B1EE9">
        <w:t xml:space="preserve"> года в размере </w:t>
      </w:r>
      <w:r w:rsidRPr="006B559E" w:rsidR="002C25DB">
        <w:t xml:space="preserve">1680  </w:t>
      </w:r>
      <w:r w:rsidRPr="006B559E" w:rsidR="00CE6272">
        <w:t>рублей</w:t>
      </w:r>
      <w:r w:rsidRPr="006B559E" w:rsidR="002B1EE9">
        <w:t>,</w:t>
      </w:r>
      <w:r w:rsidRPr="006B559E" w:rsidR="002C25DB">
        <w:t xml:space="preserve"> проценты по договору займа за период с 23 декабря 2012 года по 30 ноября 2023 года в размере 13059,86  рублей, расходы по оплате юридических услуг </w:t>
      </w:r>
      <w:r w:rsidRPr="006B559E" w:rsidR="002F12E5">
        <w:t xml:space="preserve">в размере </w:t>
      </w:r>
      <w:r w:rsidRPr="006B559E" w:rsidR="002C25DB">
        <w:t xml:space="preserve">5000 рублей, </w:t>
      </w:r>
      <w:r w:rsidRPr="006B559E" w:rsidR="002B1EE9">
        <w:t xml:space="preserve">а также расходы по уплате государственной пошлины в размере </w:t>
      </w:r>
      <w:r w:rsidRPr="006B559E" w:rsidR="002C25DB">
        <w:t>822,20</w:t>
      </w:r>
      <w:r w:rsidRPr="006B559E" w:rsidR="002B1EE9">
        <w:t xml:space="preserve"> рублей, всего: </w:t>
      </w:r>
      <w:r w:rsidRPr="006B559E">
        <w:t>265</w:t>
      </w:r>
      <w:r w:rsidRPr="006B559E">
        <w:t xml:space="preserve">62 </w:t>
      </w:r>
      <w:r w:rsidRPr="006B559E" w:rsidR="002B1EE9">
        <w:t>рубл</w:t>
      </w:r>
      <w:r w:rsidRPr="006B559E" w:rsidR="00CE6272">
        <w:t>я</w:t>
      </w:r>
      <w:r w:rsidRPr="006B559E" w:rsidR="002B1EE9">
        <w:t xml:space="preserve"> </w:t>
      </w:r>
      <w:r w:rsidRPr="006B559E" w:rsidR="00CE6272">
        <w:t>0</w:t>
      </w:r>
      <w:r w:rsidRPr="006B559E">
        <w:t>6</w:t>
      </w:r>
      <w:r w:rsidRPr="006B559E" w:rsidR="002B1EE9">
        <w:t xml:space="preserve"> копеек.</w:t>
      </w:r>
      <w:r w:rsidRPr="006B559E">
        <w:t xml:space="preserve"> </w:t>
      </w:r>
    </w:p>
    <w:p w:rsidR="00156260" w:rsidRPr="006B559E" w:rsidP="00156260">
      <w:pPr>
        <w:ind w:firstLine="567"/>
        <w:contextualSpacing/>
        <w:jc w:val="both"/>
        <w:rPr>
          <w:rFonts w:eastAsia="Calibri"/>
          <w:bCs/>
        </w:rPr>
      </w:pPr>
      <w:r w:rsidRPr="006B559E">
        <w:rPr>
          <w:rFonts w:eastAsia="Calibri"/>
          <w:bCs/>
        </w:rPr>
        <w:t xml:space="preserve">  В удовлетворении остальной части требований отказать.</w:t>
      </w:r>
    </w:p>
    <w:p w:rsidR="002C25DB" w:rsidRPr="006B559E" w:rsidP="002C25DB">
      <w:pPr>
        <w:widowControl w:val="0"/>
        <w:autoSpaceDE w:val="0"/>
        <w:autoSpaceDN w:val="0"/>
        <w:adjustRightInd w:val="0"/>
        <w:ind w:firstLine="708"/>
        <w:jc w:val="both"/>
      </w:pPr>
      <w:r w:rsidRPr="006B559E">
        <w:t xml:space="preserve">Решение может быть обжаловано в течение месяца со дня принятия решения суда в окончательной форме в Нефтеюганский районный суд Ханты-Мансийского автономного округа-Югры с подачей </w:t>
      </w:r>
      <w:r w:rsidRPr="006B559E">
        <w:t>апелляционной жалобы через мирового судью.</w:t>
      </w:r>
    </w:p>
    <w:p w:rsidR="002C25DB" w:rsidRPr="006B559E" w:rsidP="002C25DB">
      <w:pPr>
        <w:ind w:firstLine="720"/>
        <w:jc w:val="both"/>
        <w:rPr>
          <w:rFonts w:eastAsia="Calibri"/>
        </w:rPr>
      </w:pPr>
      <w:r w:rsidRPr="006B559E">
        <w:t xml:space="preserve">Разъяснить сторонам, что в соответствии со ст. 199 Гражданского процессуального кодекса Российской Федерации, мотивированное решение суда по рассмотренному мировым судьей делу, составляется </w:t>
      </w:r>
      <w:r w:rsidRPr="006B559E">
        <w:rPr>
          <w:rFonts w:eastAsia="Calibri"/>
        </w:rPr>
        <w:t>в случае поступления от</w:t>
      </w:r>
      <w:r w:rsidRPr="006B559E">
        <w:rPr>
          <w:rFonts w:eastAsia="Calibri"/>
        </w:rPr>
        <w:t xml:space="preserve"> лиц, участвующих в деле, их представителей заявления о составлении мотивированного решения суда, которое может быть подано в течение трех дней со дня объявления резолютивной части решения суда, если лица, участвующие в деле, их представители присутствовал</w:t>
      </w:r>
      <w:r w:rsidRPr="006B559E">
        <w:rPr>
          <w:rFonts w:eastAsia="Calibri"/>
        </w:rPr>
        <w:t xml:space="preserve">и в судебном заседании, либо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2C25DB" w:rsidRPr="006B559E" w:rsidP="002C25DB">
      <w:pPr>
        <w:ind w:firstLine="720"/>
        <w:jc w:val="both"/>
      </w:pPr>
      <w:r w:rsidRPr="006B559E">
        <w:t>Мировой судья составляет мотивированное решение в течение пят</w:t>
      </w:r>
      <w:r w:rsidRPr="006B559E">
        <w:t>и дней со дня поступления от лиц, участвующих в деле, их представителей заявления о составлении мотивированного решения.</w:t>
      </w:r>
    </w:p>
    <w:p w:rsidR="00545E1A" w:rsidRPr="006B559E" w:rsidP="00545E1A">
      <w:pPr>
        <w:ind w:firstLine="709"/>
        <w:jc w:val="both"/>
      </w:pPr>
    </w:p>
    <w:p w:rsidR="00545E1A" w:rsidRPr="006B559E" w:rsidP="006B559E">
      <w:pPr>
        <w:ind w:firstLine="708"/>
        <w:jc w:val="both"/>
      </w:pPr>
      <w:r w:rsidRPr="006B559E">
        <w:t xml:space="preserve">              </w:t>
      </w:r>
    </w:p>
    <w:p w:rsidR="00545E1A" w:rsidRPr="006B559E" w:rsidP="00545E1A">
      <w:pPr>
        <w:ind w:firstLine="708"/>
        <w:jc w:val="both"/>
      </w:pPr>
      <w:r w:rsidRPr="006B559E">
        <w:t xml:space="preserve"> </w:t>
      </w:r>
      <w:r w:rsidRPr="006B559E">
        <w:t xml:space="preserve">             Мировой судья                                          Е.А.Таскаева</w:t>
      </w:r>
    </w:p>
    <w:p w:rsidR="00545E1A" w:rsidRPr="006B559E" w:rsidP="00545E1A">
      <w:pPr>
        <w:ind w:firstLine="708"/>
        <w:jc w:val="both"/>
      </w:pPr>
    </w:p>
    <w:p w:rsidR="00545E1A" w:rsidRPr="006B559E" w:rsidP="00545E1A">
      <w:pPr>
        <w:ind w:firstLine="708"/>
        <w:jc w:val="both"/>
      </w:pPr>
    </w:p>
    <w:p w:rsidR="00545E1A" w:rsidRPr="006B559E" w:rsidP="00545E1A">
      <w:pPr>
        <w:jc w:val="both"/>
      </w:pPr>
    </w:p>
    <w:p w:rsidR="00725616" w:rsidRPr="006B559E"/>
    <w:sectPr w:rsidSect="000B2B31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FF"/>
    <w:rsid w:val="000135C9"/>
    <w:rsid w:val="00156260"/>
    <w:rsid w:val="00157BE7"/>
    <w:rsid w:val="001D610A"/>
    <w:rsid w:val="002B1EE9"/>
    <w:rsid w:val="002C25DB"/>
    <w:rsid w:val="002F12E5"/>
    <w:rsid w:val="00545E1A"/>
    <w:rsid w:val="00601AEF"/>
    <w:rsid w:val="00667104"/>
    <w:rsid w:val="006A14AA"/>
    <w:rsid w:val="006B559E"/>
    <w:rsid w:val="00725616"/>
    <w:rsid w:val="008B6F49"/>
    <w:rsid w:val="00954A1A"/>
    <w:rsid w:val="009A1AEE"/>
    <w:rsid w:val="00AB1C5C"/>
    <w:rsid w:val="00B179D6"/>
    <w:rsid w:val="00CA572B"/>
    <w:rsid w:val="00CE6272"/>
    <w:rsid w:val="00EA66EA"/>
    <w:rsid w:val="00EB03FF"/>
    <w:rsid w:val="00F152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041DBA2-1205-470F-846D-A27CCA69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545E1A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545E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"/>
    <w:rsid w:val="00545E1A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54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A1AE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A1AEE"/>
    <w:rPr>
      <w:rFonts w:ascii="Segoe UI" w:eastAsia="Times New Roman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156260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1562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